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3F" w:rsidRPr="00293E81" w:rsidRDefault="00E1583F" w:rsidP="00E1583F">
      <w:pPr>
        <w:rPr>
          <w:rStyle w:val="Hyperlink"/>
          <w:b/>
          <w:color w:val="auto"/>
        </w:rPr>
      </w:pPr>
      <w:r w:rsidRPr="00293E81">
        <w:rPr>
          <w:rStyle w:val="Hyperlink"/>
          <w:b/>
          <w:color w:val="auto"/>
        </w:rPr>
        <w:t>List of Publications</w:t>
      </w:r>
    </w:p>
    <w:p w:rsidR="00E1583F" w:rsidRDefault="00E1583F" w:rsidP="00E1583F">
      <w:pPr>
        <w:ind w:left="567" w:hanging="567"/>
      </w:pPr>
      <w:r w:rsidRPr="00B67E9B">
        <w:t xml:space="preserve">Whitlock, F. L. (1923). Journey to central Australia in search of the Night Parrot. </w:t>
      </w:r>
      <w:r w:rsidRPr="00AF66FE">
        <w:rPr>
          <w:i/>
        </w:rPr>
        <w:t>Emu</w:t>
      </w:r>
      <w:r w:rsidRPr="00B67E9B">
        <w:t xml:space="preserve"> 23, 248–281</w:t>
      </w:r>
    </w:p>
    <w:p w:rsidR="00E1583F" w:rsidRDefault="00E1583F" w:rsidP="00E1583F">
      <w:pPr>
        <w:ind w:left="567" w:hanging="567"/>
      </w:pPr>
      <w:r w:rsidRPr="00B67E9B">
        <w:t xml:space="preserve">Whitlock, F. L. (1922). A trip to the Fortescue River and Hamersley Ranges, north-west Australia. </w:t>
      </w:r>
      <w:r w:rsidRPr="00AF66FE">
        <w:rPr>
          <w:i/>
        </w:rPr>
        <w:t>Emu</w:t>
      </w:r>
      <w:r w:rsidRPr="00B67E9B">
        <w:t xml:space="preserve"> 22, 259–273.</w:t>
      </w:r>
      <w:r>
        <w:t xml:space="preserve"> </w:t>
      </w:r>
    </w:p>
    <w:p w:rsidR="00E1583F" w:rsidRDefault="00E1583F" w:rsidP="00E1583F">
      <w:pPr>
        <w:ind w:left="567" w:hanging="567"/>
      </w:pPr>
      <w:r w:rsidRPr="00B67E9B">
        <w:t xml:space="preserve">Whitlock, F. L. (1918). Notes on birds breeding in Dampier Archipelago, NW coast of Australia. </w:t>
      </w:r>
      <w:r w:rsidRPr="00AF66FE">
        <w:rPr>
          <w:i/>
        </w:rPr>
        <w:t>Emu</w:t>
      </w:r>
      <w:r w:rsidRPr="00B67E9B">
        <w:t xml:space="preserve"> 18, 240–253. </w:t>
      </w:r>
    </w:p>
    <w:p w:rsidR="00E1583F" w:rsidRDefault="00E1583F" w:rsidP="00E1583F">
      <w:pPr>
        <w:ind w:left="567" w:hanging="567"/>
      </w:pPr>
      <w:r w:rsidRPr="00B67E9B">
        <w:t xml:space="preserve">Whitlock, F. L. (1910). In the Stirling Ranges, Western Australia. </w:t>
      </w:r>
      <w:r w:rsidRPr="00AF66FE">
        <w:rPr>
          <w:i/>
        </w:rPr>
        <w:t xml:space="preserve">Emu </w:t>
      </w:r>
      <w:r w:rsidRPr="00B67E9B">
        <w:t xml:space="preserve">10, 305–317. </w:t>
      </w:r>
    </w:p>
    <w:p w:rsidR="00E1583F" w:rsidRDefault="00E1583F" w:rsidP="00E1583F">
      <w:pPr>
        <w:ind w:left="567" w:hanging="567"/>
      </w:pPr>
      <w:r w:rsidRPr="00B67E9B">
        <w:t xml:space="preserve">Whitlock, F. L. (1908). Notes on birds observed on the Pilbara Goldfield, north-western Australia. </w:t>
      </w:r>
      <w:r w:rsidRPr="00AF66FE">
        <w:rPr>
          <w:i/>
        </w:rPr>
        <w:t>Emu</w:t>
      </w:r>
      <w:r w:rsidRPr="00B67E9B">
        <w:t xml:space="preserve"> 8, 173–194. </w:t>
      </w:r>
    </w:p>
    <w:p w:rsidR="00E1583F" w:rsidRDefault="00E1583F" w:rsidP="00E1583F">
      <w:pPr>
        <w:ind w:left="567" w:hanging="567"/>
      </w:pPr>
      <w:r>
        <w:t>Whitlock, F.L. (1942)</w:t>
      </w:r>
      <w:r w:rsidRPr="00B67E9B">
        <w:t>. Wilsons Storm-Petrel in Weste</w:t>
      </w:r>
      <w:r>
        <w:t xml:space="preserve">rn Australia. </w:t>
      </w:r>
      <w:r w:rsidRPr="00AF66FE">
        <w:rPr>
          <w:i/>
        </w:rPr>
        <w:t>Emu</w:t>
      </w:r>
      <w:r>
        <w:t xml:space="preserve"> 42, 183–183. </w:t>
      </w:r>
    </w:p>
    <w:p w:rsidR="00E1583F" w:rsidRDefault="00E1583F" w:rsidP="00E1583F">
      <w:pPr>
        <w:ind w:left="567" w:hanging="567"/>
      </w:pPr>
      <w:r w:rsidRPr="00B67E9B">
        <w:t>Whitlock, F.L. (1943</w:t>
      </w:r>
      <w:r>
        <w:t xml:space="preserve">). White-headed Petrel. </w:t>
      </w:r>
      <w:r w:rsidRPr="00AF66FE">
        <w:rPr>
          <w:i/>
        </w:rPr>
        <w:t>Emu</w:t>
      </w:r>
      <w:r>
        <w:t xml:space="preserve"> 43</w:t>
      </w:r>
      <w:r w:rsidRPr="00B67E9B">
        <w:t xml:space="preserve">, 280–280. </w:t>
      </w:r>
    </w:p>
    <w:p w:rsidR="00E1583F" w:rsidRDefault="00E1583F" w:rsidP="00E1583F">
      <w:pPr>
        <w:ind w:left="567" w:hanging="567"/>
      </w:pPr>
      <w:r>
        <w:t>Whitlock, F.L. (1925)</w:t>
      </w:r>
      <w:r w:rsidRPr="00B67E9B">
        <w:t xml:space="preserve">. Whiskered Terns on the Swan River. </w:t>
      </w:r>
      <w:r w:rsidRPr="009E0DFC">
        <w:rPr>
          <w:i/>
        </w:rPr>
        <w:t>Emu</w:t>
      </w:r>
      <w:r w:rsidRPr="00B67E9B">
        <w:t xml:space="preserve"> 25, 297–298. </w:t>
      </w:r>
    </w:p>
    <w:p w:rsidR="00E1583F" w:rsidRDefault="00E1583F" w:rsidP="00E1583F">
      <w:pPr>
        <w:ind w:left="567" w:hanging="567"/>
      </w:pPr>
      <w:r>
        <w:t>Whitlock, F.L. (1927)</w:t>
      </w:r>
      <w:r w:rsidRPr="00B67E9B">
        <w:t xml:space="preserve">. Wedge-tailed Eagle Attacks Child. </w:t>
      </w:r>
      <w:r w:rsidRPr="009E0DFC">
        <w:rPr>
          <w:i/>
        </w:rPr>
        <w:t>Emu</w:t>
      </w:r>
      <w:r w:rsidRPr="00B67E9B">
        <w:t xml:space="preserve"> 27, 287–289. </w:t>
      </w:r>
    </w:p>
    <w:p w:rsidR="00E1583F" w:rsidRDefault="00E1583F" w:rsidP="00E1583F">
      <w:pPr>
        <w:ind w:left="567" w:hanging="567"/>
      </w:pPr>
      <w:r>
        <w:t>Whitlock, F.L. (1949)</w:t>
      </w:r>
      <w:r w:rsidRPr="00B67E9B">
        <w:t xml:space="preserve">. The ranges of </w:t>
      </w:r>
      <w:proofErr w:type="spellStart"/>
      <w:r w:rsidRPr="00B67E9B">
        <w:t>Malurus</w:t>
      </w:r>
      <w:proofErr w:type="spellEnd"/>
      <w:r w:rsidRPr="00B67E9B">
        <w:t xml:space="preserve"> </w:t>
      </w:r>
      <w:proofErr w:type="spellStart"/>
      <w:r w:rsidRPr="00B67E9B">
        <w:t>pulcherrimus</w:t>
      </w:r>
      <w:proofErr w:type="spellEnd"/>
      <w:r w:rsidRPr="00B67E9B">
        <w:t xml:space="preserve"> and M. </w:t>
      </w:r>
      <w:proofErr w:type="spellStart"/>
      <w:r w:rsidRPr="00B67E9B">
        <w:t>assimilis</w:t>
      </w:r>
      <w:proofErr w:type="spellEnd"/>
      <w:r w:rsidRPr="00B67E9B">
        <w:t xml:space="preserve">. </w:t>
      </w:r>
      <w:r w:rsidRPr="009E0DFC">
        <w:rPr>
          <w:i/>
        </w:rPr>
        <w:t>Emu</w:t>
      </w:r>
      <w:r w:rsidRPr="00B67E9B">
        <w:t xml:space="preserve"> 49, 53–54. </w:t>
      </w:r>
    </w:p>
    <w:p w:rsidR="00E1583F" w:rsidRDefault="00E1583F" w:rsidP="00E1583F">
      <w:pPr>
        <w:ind w:left="567" w:hanging="567"/>
        <w:rPr>
          <w:rStyle w:val="Hyperlink"/>
        </w:rPr>
      </w:pPr>
      <w:r w:rsidRPr="00B67E9B">
        <w:t>Whitlock, F.L. (1</w:t>
      </w:r>
      <w:r>
        <w:t>931)</w:t>
      </w:r>
      <w:r w:rsidRPr="00B67E9B">
        <w:t xml:space="preserve">. The nesting of the Banded Stilt. </w:t>
      </w:r>
      <w:r w:rsidRPr="009E0DFC">
        <w:rPr>
          <w:i/>
        </w:rPr>
        <w:t>Emu</w:t>
      </w:r>
      <w:r w:rsidRPr="00B67E9B">
        <w:t xml:space="preserve"> 31, 271–272. </w:t>
      </w:r>
    </w:p>
    <w:p w:rsidR="00E1583F" w:rsidRDefault="00E1583F" w:rsidP="00E1583F">
      <w:pPr>
        <w:ind w:left="567" w:hanging="567"/>
      </w:pPr>
      <w:r>
        <w:t>Whitlock, F.L. (1939)</w:t>
      </w:r>
      <w:r w:rsidRPr="001763CE">
        <w:t xml:space="preserve">. The Grey-headed Albatross at Bunbury, W.A. </w:t>
      </w:r>
      <w:r w:rsidRPr="001D45D1">
        <w:rPr>
          <w:i/>
        </w:rPr>
        <w:t>Emu</w:t>
      </w:r>
      <w:r w:rsidRPr="001763CE">
        <w:t xml:space="preserve"> 39, 132–133. </w:t>
      </w:r>
    </w:p>
    <w:p w:rsidR="00E1583F" w:rsidRDefault="00E1583F" w:rsidP="00E1583F">
      <w:pPr>
        <w:ind w:left="567" w:hanging="567"/>
      </w:pPr>
      <w:r>
        <w:t>Whitlock, F.L. (1928)</w:t>
      </w:r>
      <w:r w:rsidRPr="001763CE">
        <w:t xml:space="preserve">. The Blue Petrel near Bunbury, W.A. </w:t>
      </w:r>
      <w:r w:rsidRPr="001D45D1">
        <w:rPr>
          <w:i/>
        </w:rPr>
        <w:t>Emu</w:t>
      </w:r>
      <w:r w:rsidRPr="001763CE">
        <w:t xml:space="preserve"> 28, 232–233. </w:t>
      </w:r>
    </w:p>
    <w:p w:rsidR="00E1583F" w:rsidRDefault="00E1583F" w:rsidP="00E1583F">
      <w:pPr>
        <w:ind w:left="567" w:hanging="567"/>
      </w:pPr>
      <w:r w:rsidRPr="001763CE">
        <w:t>Whit</w:t>
      </w:r>
      <w:r>
        <w:t>lock, F.L. (1925)</w:t>
      </w:r>
      <w:r w:rsidRPr="001763CE">
        <w:t xml:space="preserve">. Ten Months on the </w:t>
      </w:r>
      <w:proofErr w:type="spellStart"/>
      <w:r w:rsidRPr="001763CE">
        <w:t>Ftzroy</w:t>
      </w:r>
      <w:proofErr w:type="spellEnd"/>
      <w:r w:rsidRPr="001763CE">
        <w:t xml:space="preserve"> River, North-western Australia. </w:t>
      </w:r>
      <w:r w:rsidRPr="001D45D1">
        <w:rPr>
          <w:i/>
        </w:rPr>
        <w:t>Emu</w:t>
      </w:r>
      <w:r w:rsidRPr="001763CE">
        <w:t xml:space="preserve"> 25, 69–89. </w:t>
      </w:r>
    </w:p>
    <w:p w:rsidR="00E1583F" w:rsidRDefault="00E1583F" w:rsidP="00E1583F">
      <w:pPr>
        <w:ind w:left="567" w:hanging="567"/>
      </w:pPr>
      <w:r>
        <w:t>Whitlock, F.L. (1946)</w:t>
      </w:r>
      <w:r w:rsidRPr="001763CE">
        <w:t xml:space="preserve">. Sooty Albatross at Sunbury. </w:t>
      </w:r>
      <w:r w:rsidRPr="001D45D1">
        <w:rPr>
          <w:i/>
        </w:rPr>
        <w:t>Emu</w:t>
      </w:r>
      <w:r w:rsidRPr="001763CE">
        <w:t xml:space="preserve"> 46, 75–75. </w:t>
      </w:r>
    </w:p>
    <w:p w:rsidR="00E1583F" w:rsidRDefault="00E1583F" w:rsidP="00E1583F">
      <w:pPr>
        <w:ind w:left="567" w:hanging="567"/>
      </w:pPr>
      <w:r w:rsidRPr="001763CE">
        <w:t xml:space="preserve">Whitlock, F.L., </w:t>
      </w:r>
      <w:proofErr w:type="spellStart"/>
      <w:r w:rsidRPr="001763CE">
        <w:t>Serventy</w:t>
      </w:r>
      <w:proofErr w:type="spellEnd"/>
      <w:r w:rsidRPr="001763CE">
        <w:t>, D.L. and Pollard, J. (1928). Report of RAOU Committee a</w:t>
      </w:r>
      <w:r>
        <w:t>ppointed at Perth, 1927. Emu 28</w:t>
      </w:r>
      <w:r w:rsidRPr="001763CE">
        <w:t xml:space="preserve">, 285–287. </w:t>
      </w:r>
    </w:p>
    <w:p w:rsidR="00E1583F" w:rsidRDefault="00E1583F" w:rsidP="00E1583F">
      <w:pPr>
        <w:ind w:left="567" w:hanging="567"/>
      </w:pPr>
      <w:r>
        <w:t>Whitlock, F.L (1935)</w:t>
      </w:r>
      <w:r w:rsidRPr="001763CE">
        <w:t xml:space="preserve">. Remarks on </w:t>
      </w:r>
      <w:proofErr w:type="spellStart"/>
      <w:r w:rsidRPr="001763CE">
        <w:t>Puffinus</w:t>
      </w:r>
      <w:proofErr w:type="spellEnd"/>
      <w:r w:rsidRPr="001763CE">
        <w:t xml:space="preserve"> </w:t>
      </w:r>
      <w:proofErr w:type="spellStart"/>
      <w:r w:rsidRPr="001763CE">
        <w:t>assimilis</w:t>
      </w:r>
      <w:proofErr w:type="spellEnd"/>
      <w:r w:rsidRPr="001763CE">
        <w:t xml:space="preserve">. </w:t>
      </w:r>
      <w:r w:rsidRPr="001D45D1">
        <w:rPr>
          <w:i/>
        </w:rPr>
        <w:t>Emu</w:t>
      </w:r>
      <w:r w:rsidRPr="001763CE">
        <w:t xml:space="preserve"> 35, 184–185. </w:t>
      </w:r>
    </w:p>
    <w:p w:rsidR="00E1583F" w:rsidRDefault="00E1583F" w:rsidP="00E1583F">
      <w:pPr>
        <w:ind w:left="567" w:hanging="567"/>
      </w:pPr>
      <w:r w:rsidRPr="001763CE">
        <w:t xml:space="preserve">Whitlock, F.L. and Whittell, H.M. (1942). Petrel Notes from Western Australia. </w:t>
      </w:r>
      <w:r w:rsidRPr="001D45D1">
        <w:rPr>
          <w:i/>
        </w:rPr>
        <w:t>Emu</w:t>
      </w:r>
      <w:r w:rsidRPr="001763CE">
        <w:t xml:space="preserve"> 42, 36–43. </w:t>
      </w:r>
    </w:p>
    <w:p w:rsidR="00E1583F" w:rsidRDefault="00E1583F" w:rsidP="00E1583F">
      <w:pPr>
        <w:ind w:left="567" w:hanging="567"/>
      </w:pPr>
      <w:r>
        <w:t>Whitlock, F.L. (1927)</w:t>
      </w:r>
      <w:r w:rsidRPr="001763CE">
        <w:t xml:space="preserve">. Peculiarities in the Distribution of Birds in Western Australia. </w:t>
      </w:r>
      <w:r w:rsidRPr="001D45D1">
        <w:rPr>
          <w:i/>
        </w:rPr>
        <w:t>Emu</w:t>
      </w:r>
      <w:r w:rsidRPr="001763CE">
        <w:t xml:space="preserve"> 27, 179–184. </w:t>
      </w:r>
    </w:p>
    <w:p w:rsidR="00E1583F" w:rsidRDefault="00E1583F" w:rsidP="00E1583F">
      <w:pPr>
        <w:ind w:left="567" w:hanging="567"/>
      </w:pPr>
      <w:r>
        <w:t>Whitlock, F.L. (1909)</w:t>
      </w:r>
      <w:r w:rsidRPr="001763CE">
        <w:t xml:space="preserve">. On the East Murchison. Four months' collecting trip. </w:t>
      </w:r>
      <w:r w:rsidRPr="001D45D1">
        <w:rPr>
          <w:i/>
        </w:rPr>
        <w:t>Emu</w:t>
      </w:r>
      <w:r w:rsidRPr="001763CE">
        <w:t xml:space="preserve"> 9, 181–219. </w:t>
      </w:r>
    </w:p>
    <w:p w:rsidR="00E1583F" w:rsidRDefault="00E1583F" w:rsidP="00E1583F">
      <w:pPr>
        <w:ind w:left="567" w:hanging="567"/>
      </w:pPr>
      <w:r w:rsidRPr="001763CE">
        <w:t>Whitlock, F.L. (1</w:t>
      </w:r>
      <w:r>
        <w:t>926)</w:t>
      </w:r>
      <w:r w:rsidRPr="001763CE">
        <w:t xml:space="preserve">. Ocean Derelicts. </w:t>
      </w:r>
      <w:r w:rsidRPr="001D45D1">
        <w:rPr>
          <w:i/>
        </w:rPr>
        <w:t>Emu</w:t>
      </w:r>
      <w:r w:rsidRPr="001763CE">
        <w:t xml:space="preserve"> 26, 154–157. </w:t>
      </w:r>
    </w:p>
    <w:p w:rsidR="00E1583F" w:rsidRDefault="00E1583F" w:rsidP="00E1583F">
      <w:pPr>
        <w:ind w:left="567" w:hanging="567"/>
      </w:pPr>
      <w:r>
        <w:t>Whitlock, F.L. (1934)</w:t>
      </w:r>
      <w:r w:rsidRPr="001763CE">
        <w:t>. Notes on the Wrens (</w:t>
      </w:r>
      <w:proofErr w:type="spellStart"/>
      <w:r w:rsidRPr="001763CE">
        <w:t>Malurus</w:t>
      </w:r>
      <w:proofErr w:type="spellEnd"/>
      <w:r w:rsidRPr="001763CE">
        <w:t xml:space="preserve">) of Western Australia. </w:t>
      </w:r>
      <w:r w:rsidRPr="001D45D1">
        <w:rPr>
          <w:i/>
        </w:rPr>
        <w:t>Emu</w:t>
      </w:r>
      <w:r w:rsidRPr="001763CE">
        <w:t xml:space="preserve"> 34, 303–304. </w:t>
      </w:r>
    </w:p>
    <w:p w:rsidR="00E1583F" w:rsidRDefault="00E1583F" w:rsidP="00E1583F">
      <w:pPr>
        <w:ind w:left="567" w:hanging="567"/>
      </w:pPr>
      <w:r>
        <w:t>Whitlock, F.L. (1939)</w:t>
      </w:r>
      <w:r w:rsidRPr="001763CE">
        <w:t xml:space="preserve">. Notes on the Thick-billed Thornbill. </w:t>
      </w:r>
      <w:r w:rsidRPr="001D45D1">
        <w:rPr>
          <w:i/>
        </w:rPr>
        <w:t>Emu</w:t>
      </w:r>
      <w:r w:rsidRPr="001763CE">
        <w:t xml:space="preserve"> 39, 176–178. </w:t>
      </w:r>
    </w:p>
    <w:p w:rsidR="00E1583F" w:rsidRDefault="00E1583F" w:rsidP="00E1583F">
      <w:pPr>
        <w:ind w:left="567" w:hanging="567"/>
      </w:pPr>
      <w:r>
        <w:t>Whitlock, F.L. (1913)</w:t>
      </w:r>
      <w:r w:rsidRPr="001763CE">
        <w:t xml:space="preserve">. Notes on the Spotless Crake and Western Ground Parrot. </w:t>
      </w:r>
      <w:r w:rsidRPr="001D45D1">
        <w:rPr>
          <w:i/>
        </w:rPr>
        <w:t>Emu</w:t>
      </w:r>
      <w:r w:rsidRPr="001763CE">
        <w:t xml:space="preserve"> 13, 202–205. </w:t>
      </w:r>
    </w:p>
    <w:p w:rsidR="00E1583F" w:rsidRDefault="00E1583F" w:rsidP="00E1583F">
      <w:pPr>
        <w:ind w:left="567" w:hanging="567"/>
      </w:pPr>
      <w:r>
        <w:t>Whitlock, F.L. (1917). Notes on north-western birds</w:t>
      </w:r>
      <w:r w:rsidRPr="001763CE">
        <w:t xml:space="preserve">. </w:t>
      </w:r>
      <w:r w:rsidRPr="001D45D1">
        <w:rPr>
          <w:i/>
        </w:rPr>
        <w:t>Emu</w:t>
      </w:r>
      <w:r w:rsidRPr="001763CE">
        <w:t xml:space="preserve"> 17, 166–179. </w:t>
      </w:r>
    </w:p>
    <w:p w:rsidR="00E1583F" w:rsidRDefault="00E1583F" w:rsidP="00E1583F">
      <w:pPr>
        <w:ind w:left="567" w:hanging="567"/>
      </w:pPr>
      <w:r>
        <w:t>Whitlock, F.L. (1908)</w:t>
      </w:r>
      <w:r w:rsidRPr="001763CE">
        <w:t xml:space="preserve">. Notes on birds observed on the </w:t>
      </w:r>
      <w:proofErr w:type="spellStart"/>
      <w:r w:rsidRPr="001763CE">
        <w:t>Pilbarra</w:t>
      </w:r>
      <w:proofErr w:type="spellEnd"/>
      <w:r w:rsidRPr="001763CE">
        <w:t xml:space="preserve"> goldfield, north-western Australia. </w:t>
      </w:r>
      <w:r w:rsidRPr="001D45D1">
        <w:rPr>
          <w:i/>
        </w:rPr>
        <w:t>Emu</w:t>
      </w:r>
      <w:r w:rsidRPr="001763CE">
        <w:t xml:space="preserve"> 8, 173–194. </w:t>
      </w:r>
    </w:p>
    <w:p w:rsidR="00E1583F" w:rsidRDefault="00E1583F" w:rsidP="00E1583F">
      <w:pPr>
        <w:ind w:left="567" w:hanging="567"/>
      </w:pPr>
      <w:r w:rsidRPr="00E1583F">
        <w:rPr>
          <w:color w:val="auto"/>
        </w:rPr>
        <w:lastRenderedPageBreak/>
        <w:t xml:space="preserve">White, </w:t>
      </w:r>
      <w:r>
        <w:t>H.L. (1923)</w:t>
      </w:r>
      <w:r w:rsidRPr="001763CE">
        <w:t xml:space="preserve">. Notes on Eggs Collected in Central Australia by F. L. Whitlock, R.A.O.U., 1923. </w:t>
      </w:r>
      <w:r w:rsidRPr="001D45D1">
        <w:rPr>
          <w:i/>
        </w:rPr>
        <w:t>Emu</w:t>
      </w:r>
      <w:r w:rsidRPr="001763CE">
        <w:t xml:space="preserve"> 23, 243–247. </w:t>
      </w:r>
    </w:p>
    <w:p w:rsidR="00E1583F" w:rsidRDefault="00E1583F" w:rsidP="00E1583F">
      <w:pPr>
        <w:ind w:left="567" w:hanging="567"/>
      </w:pPr>
      <w:r>
        <w:t>Whitlock, F.L. (1920)</w:t>
      </w:r>
      <w:r w:rsidRPr="001763CE">
        <w:t xml:space="preserve">. Notes on Dirk </w:t>
      </w:r>
      <w:proofErr w:type="spellStart"/>
      <w:r w:rsidRPr="001763CE">
        <w:t>Hartog</w:t>
      </w:r>
      <w:proofErr w:type="spellEnd"/>
      <w:r w:rsidRPr="001763CE">
        <w:t xml:space="preserve"> Island and Peron Peninsula, Shark Bay, Western Australia. </w:t>
      </w:r>
      <w:r w:rsidRPr="001D45D1">
        <w:rPr>
          <w:i/>
        </w:rPr>
        <w:t>Emu</w:t>
      </w:r>
      <w:r w:rsidRPr="001763CE">
        <w:t xml:space="preserve"> 20, 168–186.</w:t>
      </w:r>
      <w:r>
        <w:t xml:space="preserve"> </w:t>
      </w:r>
    </w:p>
    <w:p w:rsidR="00E1583F" w:rsidRDefault="00E1583F" w:rsidP="00E1583F">
      <w:pPr>
        <w:ind w:left="567" w:hanging="567"/>
      </w:pPr>
      <w:r>
        <w:t>Whitlock, F.L. (1918)</w:t>
      </w:r>
      <w:r w:rsidRPr="001763CE">
        <w:t>. Notes on Birds Breeding in Dampier Archipelago,</w:t>
      </w:r>
      <w:bookmarkStart w:id="0" w:name="_GoBack"/>
      <w:bookmarkEnd w:id="0"/>
      <w:r w:rsidRPr="001763CE">
        <w:t xml:space="preserve"> N.W. Coast of Australia. </w:t>
      </w:r>
      <w:r w:rsidRPr="001D45D1">
        <w:rPr>
          <w:i/>
        </w:rPr>
        <w:t>Emu</w:t>
      </w:r>
      <w:r w:rsidRPr="001763CE">
        <w:t xml:space="preserve"> 18, 240–253. </w:t>
      </w:r>
    </w:p>
    <w:p w:rsidR="00E1583F" w:rsidRDefault="00E1583F" w:rsidP="00E1583F">
      <w:pPr>
        <w:ind w:left="567" w:hanging="567"/>
      </w:pPr>
      <w:r>
        <w:t>Whitlock, F.L. (1911)</w:t>
      </w:r>
      <w:r w:rsidRPr="001763CE">
        <w:t xml:space="preserve">. Notes on </w:t>
      </w:r>
      <w:proofErr w:type="spellStart"/>
      <w:r w:rsidRPr="001763CE">
        <w:t>Megalurus</w:t>
      </w:r>
      <w:proofErr w:type="spellEnd"/>
      <w:r w:rsidRPr="001763CE">
        <w:t xml:space="preserve"> </w:t>
      </w:r>
      <w:proofErr w:type="spellStart"/>
      <w:r w:rsidRPr="001763CE">
        <w:t>striatus</w:t>
      </w:r>
      <w:proofErr w:type="spellEnd"/>
      <w:r w:rsidRPr="001763CE">
        <w:t xml:space="preserve"> (Milligan). </w:t>
      </w:r>
      <w:r w:rsidRPr="001D45D1">
        <w:rPr>
          <w:i/>
        </w:rPr>
        <w:t>Emu</w:t>
      </w:r>
      <w:r w:rsidRPr="001763CE">
        <w:t xml:space="preserve"> 11, 244–245. </w:t>
      </w:r>
    </w:p>
    <w:p w:rsidR="00E1583F" w:rsidRDefault="00E1583F" w:rsidP="00E1583F">
      <w:pPr>
        <w:ind w:left="567" w:hanging="567"/>
      </w:pPr>
      <w:r>
        <w:t>Whitlock, F.L (1921)</w:t>
      </w:r>
      <w:r w:rsidRPr="001763CE">
        <w:t xml:space="preserve">. Note from the </w:t>
      </w:r>
      <w:proofErr w:type="spellStart"/>
      <w:r w:rsidRPr="001763CE">
        <w:t>Nullabor</w:t>
      </w:r>
      <w:proofErr w:type="spellEnd"/>
      <w:r w:rsidRPr="001763CE">
        <w:t xml:space="preserve"> Plain. </w:t>
      </w:r>
      <w:r w:rsidRPr="001D45D1">
        <w:rPr>
          <w:i/>
        </w:rPr>
        <w:t>Emu</w:t>
      </w:r>
      <w:r w:rsidRPr="001763CE">
        <w:t xml:space="preserve"> 21, 170–187. </w:t>
      </w:r>
    </w:p>
    <w:p w:rsidR="00E1583F" w:rsidRDefault="00E1583F" w:rsidP="00E1583F">
      <w:pPr>
        <w:ind w:left="567" w:hanging="567"/>
      </w:pPr>
      <w:r>
        <w:t>Whitlock, F.L. (1910)</w:t>
      </w:r>
      <w:r w:rsidRPr="001763CE">
        <w:t xml:space="preserve">. Nesting site of pardalote. </w:t>
      </w:r>
      <w:r w:rsidRPr="001D45D1">
        <w:rPr>
          <w:i/>
        </w:rPr>
        <w:t>Emu</w:t>
      </w:r>
      <w:r w:rsidRPr="001763CE">
        <w:t xml:space="preserve"> 10, 340–340. </w:t>
      </w:r>
    </w:p>
    <w:p w:rsidR="00E1583F" w:rsidRDefault="00E1583F" w:rsidP="00E1583F">
      <w:pPr>
        <w:ind w:left="567" w:hanging="567"/>
      </w:pPr>
      <w:r>
        <w:t>Whitlock, F.L. (1934)</w:t>
      </w:r>
      <w:r w:rsidRPr="001763CE">
        <w:t xml:space="preserve">. Nesting of the </w:t>
      </w:r>
      <w:proofErr w:type="spellStart"/>
      <w:r w:rsidRPr="001763CE">
        <w:t>Weebill</w:t>
      </w:r>
      <w:proofErr w:type="spellEnd"/>
      <w:r w:rsidRPr="001763CE">
        <w:t xml:space="preserve">. </w:t>
      </w:r>
      <w:r w:rsidRPr="002A7177">
        <w:rPr>
          <w:i/>
        </w:rPr>
        <w:t>Emu</w:t>
      </w:r>
      <w:r w:rsidRPr="001763CE">
        <w:t xml:space="preserve"> 34, 320–320. </w:t>
      </w:r>
    </w:p>
    <w:p w:rsidR="00E1583F" w:rsidRDefault="00E1583F" w:rsidP="00E1583F">
      <w:pPr>
        <w:ind w:left="567" w:hanging="567"/>
      </w:pPr>
      <w:r>
        <w:t>Whitlock, F.L (1923)</w:t>
      </w:r>
      <w:r w:rsidRPr="001763CE">
        <w:t xml:space="preserve">. Journey to Central Australia in search of the Night Parrot. </w:t>
      </w:r>
      <w:r w:rsidRPr="002A7177">
        <w:rPr>
          <w:i/>
        </w:rPr>
        <w:t>Emu</w:t>
      </w:r>
      <w:r w:rsidRPr="001763CE">
        <w:t xml:space="preserve"> 23, 248–281. </w:t>
      </w:r>
    </w:p>
    <w:p w:rsidR="00E1583F" w:rsidRDefault="00E1583F" w:rsidP="00E1583F">
      <w:pPr>
        <w:ind w:left="567" w:hanging="567"/>
      </w:pPr>
      <w:r>
        <w:t>Whitlock, F.L. (1910)</w:t>
      </w:r>
      <w:r w:rsidRPr="001763CE">
        <w:t xml:space="preserve">. In the Stirling Ranges, Western Australia. </w:t>
      </w:r>
      <w:r w:rsidRPr="002A7177">
        <w:rPr>
          <w:i/>
        </w:rPr>
        <w:t>Emu</w:t>
      </w:r>
      <w:r w:rsidRPr="001763CE">
        <w:t xml:space="preserve"> 10, 305–317. </w:t>
      </w:r>
    </w:p>
    <w:p w:rsidR="00E1583F" w:rsidRDefault="00E1583F" w:rsidP="00E1583F">
      <w:pPr>
        <w:ind w:left="567" w:hanging="567"/>
      </w:pPr>
      <w:r>
        <w:t>Whitlock, F.L. (1911)</w:t>
      </w:r>
      <w:r w:rsidRPr="001763CE">
        <w:t>. Further notes from th</w:t>
      </w:r>
      <w:r>
        <w:t xml:space="preserve">e Stirling Ranges, W.A. </w:t>
      </w:r>
      <w:r w:rsidRPr="002A7177">
        <w:rPr>
          <w:i/>
        </w:rPr>
        <w:t>Emu</w:t>
      </w:r>
      <w:r>
        <w:t xml:space="preserve"> 11</w:t>
      </w:r>
      <w:r w:rsidRPr="001763CE">
        <w:t xml:space="preserve">, 239–243. </w:t>
      </w:r>
    </w:p>
    <w:p w:rsidR="00E1583F" w:rsidRDefault="00E1583F" w:rsidP="00E1583F">
      <w:pPr>
        <w:ind w:left="567" w:hanging="567"/>
      </w:pPr>
      <w:r w:rsidRPr="001763CE">
        <w:t>Whitlock, F.L (</w:t>
      </w:r>
      <w:r>
        <w:t>1921)</w:t>
      </w:r>
      <w:r w:rsidRPr="001763CE">
        <w:t>. Further Notes on the B</w:t>
      </w:r>
      <w:r>
        <w:t xml:space="preserve">irds of Shark Bay, W.A. </w:t>
      </w:r>
      <w:r w:rsidRPr="002A7177">
        <w:rPr>
          <w:i/>
        </w:rPr>
        <w:t>Emu</w:t>
      </w:r>
      <w:r>
        <w:t xml:space="preserve"> 21</w:t>
      </w:r>
      <w:r w:rsidRPr="001763CE">
        <w:t xml:space="preserve">, 128–130. </w:t>
      </w:r>
    </w:p>
    <w:p w:rsidR="00E1583F" w:rsidRDefault="00E1583F" w:rsidP="00E1583F">
      <w:pPr>
        <w:ind w:left="567" w:hanging="567"/>
      </w:pPr>
      <w:r>
        <w:t>Whitlock, F.L. (1930)</w:t>
      </w:r>
      <w:r w:rsidRPr="001763CE">
        <w:t>. Further N</w:t>
      </w:r>
      <w:r>
        <w:t xml:space="preserve">otes on Ocean Derelicts. </w:t>
      </w:r>
      <w:r w:rsidRPr="00AF66FE">
        <w:rPr>
          <w:i/>
        </w:rPr>
        <w:t>Emu</w:t>
      </w:r>
      <w:r>
        <w:t xml:space="preserve"> 30</w:t>
      </w:r>
      <w:r w:rsidRPr="001763CE">
        <w:t xml:space="preserve">, 263–267. </w:t>
      </w:r>
    </w:p>
    <w:p w:rsidR="00E1583F" w:rsidRDefault="00E1583F" w:rsidP="00E1583F">
      <w:pPr>
        <w:ind w:left="567" w:hanging="567"/>
      </w:pPr>
      <w:r>
        <w:t>Whitlock, F.L. (1938)</w:t>
      </w:r>
      <w:r w:rsidRPr="001763CE">
        <w:t>. Field-i</w:t>
      </w:r>
      <w:r>
        <w:t xml:space="preserve">dentification of Waders. </w:t>
      </w:r>
      <w:r w:rsidRPr="00AF66FE">
        <w:rPr>
          <w:i/>
        </w:rPr>
        <w:t>Emu</w:t>
      </w:r>
      <w:r>
        <w:t xml:space="preserve"> 38</w:t>
      </w:r>
      <w:r w:rsidRPr="001763CE">
        <w:t xml:space="preserve">, 438–442. </w:t>
      </w:r>
    </w:p>
    <w:p w:rsidR="00E1583F" w:rsidRDefault="00E1583F" w:rsidP="00E1583F">
      <w:pPr>
        <w:ind w:left="567" w:hanging="567"/>
      </w:pPr>
      <w:r w:rsidRPr="00E1583F">
        <w:rPr>
          <w:color w:val="auto"/>
        </w:rPr>
        <w:t xml:space="preserve">White, </w:t>
      </w:r>
      <w:r>
        <w:t>H.L. (1920)</w:t>
      </w:r>
      <w:r w:rsidRPr="001763CE">
        <w:t xml:space="preserve">. Description of new Australian eggs collected by F. Lawson Whitlock, R.A.O.U., at Dirk </w:t>
      </w:r>
      <w:proofErr w:type="spellStart"/>
      <w:r w:rsidRPr="001763CE">
        <w:t>Hartog</w:t>
      </w:r>
      <w:proofErr w:type="spellEnd"/>
      <w:r w:rsidRPr="001763CE">
        <w:t xml:space="preserve"> Is</w:t>
      </w:r>
      <w:r>
        <w:t xml:space="preserve">land, Western Australia. </w:t>
      </w:r>
      <w:r w:rsidRPr="00AF66FE">
        <w:rPr>
          <w:i/>
        </w:rPr>
        <w:t>Emu</w:t>
      </w:r>
      <w:r>
        <w:t xml:space="preserve"> 20</w:t>
      </w:r>
      <w:r w:rsidRPr="001763CE">
        <w:t xml:space="preserve">, 186–189. </w:t>
      </w:r>
    </w:p>
    <w:p w:rsidR="00E1583F" w:rsidRDefault="00E1583F" w:rsidP="00E1583F">
      <w:pPr>
        <w:ind w:left="567" w:hanging="567"/>
      </w:pPr>
      <w:r>
        <w:t>Whitlock, F.L. (1937)</w:t>
      </w:r>
      <w:r w:rsidRPr="001763CE">
        <w:t xml:space="preserve">. Feeding Habits of </w:t>
      </w:r>
      <w:proofErr w:type="spellStart"/>
      <w:r>
        <w:t>Podargus</w:t>
      </w:r>
      <w:proofErr w:type="spellEnd"/>
      <w:r>
        <w:t xml:space="preserve">. </w:t>
      </w:r>
      <w:r w:rsidRPr="00AF66FE">
        <w:rPr>
          <w:i/>
        </w:rPr>
        <w:t>Emu</w:t>
      </w:r>
      <w:r>
        <w:t xml:space="preserve"> 37</w:t>
      </w:r>
      <w:r w:rsidRPr="001763CE">
        <w:t xml:space="preserve">, 13–13. </w:t>
      </w:r>
    </w:p>
    <w:p w:rsidR="00E1583F" w:rsidRDefault="00E1583F" w:rsidP="00E1583F">
      <w:pPr>
        <w:ind w:left="567" w:hanging="567"/>
      </w:pPr>
      <w:r>
        <w:t>Whitlock, F.L. (1937)</w:t>
      </w:r>
      <w:r w:rsidRPr="001763CE">
        <w:t>. Birds of the Norseman Dis</w:t>
      </w:r>
      <w:r>
        <w:t xml:space="preserve">trict, Western Australia. </w:t>
      </w:r>
      <w:r w:rsidRPr="00AF66FE">
        <w:rPr>
          <w:i/>
        </w:rPr>
        <w:t>Emu</w:t>
      </w:r>
      <w:r>
        <w:t xml:space="preserve"> 37</w:t>
      </w:r>
      <w:r w:rsidRPr="001763CE">
        <w:t xml:space="preserve">, 106–114. </w:t>
      </w:r>
    </w:p>
    <w:p w:rsidR="00E1583F" w:rsidRDefault="00E1583F" w:rsidP="00E1583F">
      <w:pPr>
        <w:ind w:left="567" w:hanging="567"/>
      </w:pPr>
      <w:r>
        <w:t>Whitlock, F.L. (1939)</w:t>
      </w:r>
      <w:r w:rsidRPr="001763CE">
        <w:t>. Birds of the Bunbury, Dist</w:t>
      </w:r>
      <w:r>
        <w:t xml:space="preserve">rict, Western Australia. </w:t>
      </w:r>
      <w:r w:rsidRPr="00AF66FE">
        <w:rPr>
          <w:i/>
        </w:rPr>
        <w:t>Emu</w:t>
      </w:r>
      <w:r>
        <w:t xml:space="preserve"> 39</w:t>
      </w:r>
      <w:r w:rsidRPr="001763CE">
        <w:t xml:space="preserve">, 47–56. </w:t>
      </w:r>
    </w:p>
    <w:p w:rsidR="00E1583F" w:rsidRDefault="00E1583F" w:rsidP="00E1583F">
      <w:pPr>
        <w:ind w:left="567" w:hanging="567"/>
      </w:pPr>
      <w:r>
        <w:t>Whitlock, F.L. (1939)</w:t>
      </w:r>
      <w:r w:rsidRPr="001763CE">
        <w:t>. An Earlier Record of</w:t>
      </w:r>
      <w:r>
        <w:t xml:space="preserve"> </w:t>
      </w:r>
      <w:proofErr w:type="spellStart"/>
      <w:r>
        <w:t>Puffinus</w:t>
      </w:r>
      <w:proofErr w:type="spellEnd"/>
      <w:r>
        <w:t xml:space="preserve"> </w:t>
      </w:r>
      <w:proofErr w:type="spellStart"/>
      <w:r>
        <w:t>leptorhynchus</w:t>
      </w:r>
      <w:proofErr w:type="spellEnd"/>
      <w:r>
        <w:t xml:space="preserve">. </w:t>
      </w:r>
      <w:r w:rsidRPr="00AF66FE">
        <w:rPr>
          <w:i/>
        </w:rPr>
        <w:t>Emu</w:t>
      </w:r>
      <w:r>
        <w:t xml:space="preserve"> 39</w:t>
      </w:r>
      <w:r w:rsidRPr="001763CE">
        <w:t xml:space="preserve">, 137–137. </w:t>
      </w:r>
    </w:p>
    <w:p w:rsidR="00E1583F" w:rsidRDefault="00E1583F" w:rsidP="00E1583F">
      <w:pPr>
        <w:ind w:left="567" w:hanging="567"/>
      </w:pPr>
      <w:r>
        <w:t xml:space="preserve">Whitlock, F.L. (1947). Albino Birds. </w:t>
      </w:r>
      <w:r w:rsidRPr="00AF66FE">
        <w:rPr>
          <w:i/>
        </w:rPr>
        <w:t>Emu</w:t>
      </w:r>
      <w:r>
        <w:t xml:space="preserve"> 47</w:t>
      </w:r>
      <w:r w:rsidRPr="001763CE">
        <w:t xml:space="preserve">, 41–41. </w:t>
      </w:r>
    </w:p>
    <w:p w:rsidR="00E1583F" w:rsidRDefault="00E1583F" w:rsidP="00E1583F">
      <w:pPr>
        <w:ind w:left="567" w:hanging="567"/>
      </w:pPr>
      <w:r>
        <w:t>Whitlock, F.L. (1936)</w:t>
      </w:r>
      <w:r w:rsidRPr="001763CE">
        <w:t>. Albatrosses and Petrels i</w:t>
      </w:r>
      <w:r>
        <w:t xml:space="preserve">n the South-West (W.A.). </w:t>
      </w:r>
      <w:r w:rsidRPr="00AF66FE">
        <w:rPr>
          <w:i/>
        </w:rPr>
        <w:t>Emu</w:t>
      </w:r>
      <w:r>
        <w:t xml:space="preserve"> 36</w:t>
      </w:r>
      <w:r w:rsidRPr="001763CE">
        <w:t xml:space="preserve">, 14–15. </w:t>
      </w:r>
    </w:p>
    <w:p w:rsidR="00E1583F" w:rsidRDefault="00E1583F" w:rsidP="00E1583F">
      <w:pPr>
        <w:ind w:left="567" w:hanging="567"/>
      </w:pPr>
      <w:r>
        <w:t>Whitlock, F.L (1904)</w:t>
      </w:r>
      <w:r w:rsidRPr="001763CE">
        <w:t xml:space="preserve">. A visit </w:t>
      </w:r>
      <w:r>
        <w:t xml:space="preserve">to Rottnest Island, W.A. </w:t>
      </w:r>
      <w:r w:rsidRPr="00AF66FE">
        <w:rPr>
          <w:i/>
        </w:rPr>
        <w:t>Emu</w:t>
      </w:r>
      <w:r>
        <w:t xml:space="preserve"> 4</w:t>
      </w:r>
      <w:r w:rsidRPr="001763CE">
        <w:t xml:space="preserve">, 129–132. </w:t>
      </w:r>
    </w:p>
    <w:p w:rsidR="00E1583F" w:rsidRDefault="00E1583F" w:rsidP="00E1583F">
      <w:pPr>
        <w:ind w:left="567" w:hanging="567"/>
      </w:pPr>
      <w:r>
        <w:t>Whitlock, F.L (1904)</w:t>
      </w:r>
      <w:r w:rsidRPr="001763CE">
        <w:t>. A glance at the birds o</w:t>
      </w:r>
      <w:r>
        <w:t xml:space="preserve">f the Moore River (W.A.). </w:t>
      </w:r>
      <w:r w:rsidRPr="00AF66FE">
        <w:rPr>
          <w:i/>
        </w:rPr>
        <w:t>Emu</w:t>
      </w:r>
      <w:r>
        <w:t xml:space="preserve"> 4</w:t>
      </w:r>
      <w:r w:rsidRPr="001763CE">
        <w:t xml:space="preserve">, 132–137. </w:t>
      </w:r>
    </w:p>
    <w:p w:rsidR="00E1583F" w:rsidRDefault="00E1583F" w:rsidP="00E1583F">
      <w:pPr>
        <w:ind w:left="567" w:hanging="567"/>
      </w:pPr>
      <w:r>
        <w:t>Whitlock, F.L. (1922)</w:t>
      </w:r>
      <w:r w:rsidRPr="001763CE">
        <w:t>. A Trip to the Fortescue River and Hamersley Ranges</w:t>
      </w:r>
      <w:r>
        <w:t xml:space="preserve">, North-West Australia. </w:t>
      </w:r>
      <w:r w:rsidRPr="0076186F">
        <w:rPr>
          <w:i/>
        </w:rPr>
        <w:t>Emu</w:t>
      </w:r>
      <w:r>
        <w:t xml:space="preserve"> 22</w:t>
      </w:r>
      <w:r w:rsidRPr="001763CE">
        <w:t>, 259–273</w:t>
      </w:r>
      <w:r>
        <w:t xml:space="preserve">. </w:t>
      </w:r>
    </w:p>
    <w:p w:rsidR="00E1583F" w:rsidRDefault="00E1583F" w:rsidP="00E1583F">
      <w:pPr>
        <w:ind w:left="567" w:hanging="567"/>
      </w:pPr>
      <w:r>
        <w:t>Whitlock, F.L. (1937)</w:t>
      </w:r>
      <w:r w:rsidRPr="001763CE">
        <w:t xml:space="preserve">. A New Petrel of the Genus </w:t>
      </w:r>
      <w:proofErr w:type="spellStart"/>
      <w:r w:rsidRPr="001763CE">
        <w:t>Puffinus</w:t>
      </w:r>
      <w:proofErr w:type="spellEnd"/>
      <w:r w:rsidRPr="001763CE">
        <w:t xml:space="preserve">. </w:t>
      </w:r>
      <w:r w:rsidRPr="0076186F">
        <w:rPr>
          <w:i/>
        </w:rPr>
        <w:t>Emu</w:t>
      </w:r>
      <w:r w:rsidRPr="001763CE">
        <w:t xml:space="preserve"> 37, 116–117. </w:t>
      </w:r>
    </w:p>
    <w:p w:rsidR="00E1583F" w:rsidRDefault="00E1583F" w:rsidP="00E1583F">
      <w:pPr>
        <w:ind w:left="567" w:hanging="567"/>
      </w:pPr>
      <w:r>
        <w:t>Whitlock, F.L. (1939)</w:t>
      </w:r>
      <w:r w:rsidRPr="001763CE">
        <w:t>. A Further Note on the Field I</w:t>
      </w:r>
      <w:r>
        <w:t xml:space="preserve">dentification of Waders. </w:t>
      </w:r>
      <w:r w:rsidRPr="0076186F">
        <w:rPr>
          <w:i/>
        </w:rPr>
        <w:t>Emu</w:t>
      </w:r>
      <w:r>
        <w:t xml:space="preserve"> 39</w:t>
      </w:r>
      <w:r w:rsidRPr="001763CE">
        <w:t xml:space="preserve">, 134–135. </w:t>
      </w:r>
    </w:p>
    <w:p w:rsidR="00D16912" w:rsidRDefault="00D16912"/>
    <w:sectPr w:rsidR="00D16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F"/>
    <w:rsid w:val="00D16912"/>
    <w:rsid w:val="00E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88F33-9B98-4F89-933B-9E5B2DCC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583F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Koekoe, Jade</dc:creator>
  <cp:keywords/>
  <dc:description/>
  <cp:lastModifiedBy>Koekoe, Jade</cp:lastModifiedBy>
  <cp:revision>1</cp:revision>
  <dcterms:created xsi:type="dcterms:W3CDTF">2015-07-21T00:29:00Z</dcterms:created>
  <dcterms:modified xsi:type="dcterms:W3CDTF">2015-07-21T00:30:00Z</dcterms:modified>
</cp:coreProperties>
</file>